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11" w:rsidRPr="000111B3" w:rsidRDefault="00625E80" w:rsidP="00261212">
      <w:pPr>
        <w:spacing w:after="0" w:line="240" w:lineRule="auto"/>
        <w:jc w:val="center"/>
        <w:rPr>
          <w:b/>
          <w:color w:val="222A35" w:themeColor="text2" w:themeShade="80"/>
          <w:sz w:val="28"/>
          <w:szCs w:val="28"/>
          <w:lang w:val="da-DK"/>
        </w:rPr>
      </w:pPr>
      <w:r w:rsidRPr="000111B3">
        <w:rPr>
          <w:b/>
          <w:color w:val="222A35" w:themeColor="text2" w:themeShade="80"/>
          <w:sz w:val="28"/>
          <w:szCs w:val="28"/>
          <w:lang w:val="da-DK"/>
        </w:rPr>
        <w:t>Symposium: Biodiversitet og økonomi</w:t>
      </w:r>
      <w:r w:rsidR="000111B3">
        <w:rPr>
          <w:b/>
          <w:color w:val="222A35" w:themeColor="text2" w:themeShade="80"/>
          <w:sz w:val="28"/>
          <w:szCs w:val="28"/>
          <w:lang w:val="da-DK"/>
        </w:rPr>
        <w:t xml:space="preserve"> på Syddansk Universitet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46"/>
        <w:gridCol w:w="3662"/>
        <w:gridCol w:w="4508"/>
      </w:tblGrid>
      <w:tr w:rsidR="00EA5436" w:rsidTr="005D05FF">
        <w:trPr>
          <w:trHeight w:val="521"/>
        </w:trPr>
        <w:tc>
          <w:tcPr>
            <w:tcW w:w="846" w:type="dxa"/>
          </w:tcPr>
          <w:p w:rsidR="00EA5436" w:rsidRDefault="00EA5436" w:rsidP="000111B3">
            <w:r>
              <w:t>9.00</w:t>
            </w:r>
          </w:p>
        </w:tc>
        <w:tc>
          <w:tcPr>
            <w:tcW w:w="8170" w:type="dxa"/>
            <w:gridSpan w:val="2"/>
          </w:tcPr>
          <w:p w:rsidR="00EA5436" w:rsidRDefault="00EA5436" w:rsidP="000111B3">
            <w:r>
              <w:t>Doors open, Coffee and breakfast</w:t>
            </w:r>
          </w:p>
        </w:tc>
      </w:tr>
      <w:tr w:rsidR="00BF3C3B" w:rsidTr="00BF3C3B">
        <w:trPr>
          <w:trHeight w:val="521"/>
        </w:trPr>
        <w:tc>
          <w:tcPr>
            <w:tcW w:w="846" w:type="dxa"/>
          </w:tcPr>
          <w:p w:rsidR="00BF3C3B" w:rsidRDefault="00BF3C3B" w:rsidP="000111B3">
            <w:r>
              <w:t>9.40</w:t>
            </w:r>
          </w:p>
        </w:tc>
        <w:tc>
          <w:tcPr>
            <w:tcW w:w="3662" w:type="dxa"/>
          </w:tcPr>
          <w:p w:rsidR="006762C0" w:rsidRPr="00D553D6" w:rsidRDefault="00D553D6" w:rsidP="006762C0">
            <w:r w:rsidRPr="00D553D6">
              <w:t>Henrik Dam, Rektor Southern Danish University</w:t>
            </w:r>
            <w:r w:rsidR="006762C0" w:rsidRPr="00D553D6">
              <w:t xml:space="preserve"> </w:t>
            </w:r>
          </w:p>
        </w:tc>
        <w:tc>
          <w:tcPr>
            <w:tcW w:w="4508" w:type="dxa"/>
          </w:tcPr>
          <w:p w:rsidR="00BF3C3B" w:rsidRDefault="00BF3C3B" w:rsidP="000111B3">
            <w:r>
              <w:t>Welcome and opening statement</w:t>
            </w:r>
          </w:p>
        </w:tc>
      </w:tr>
      <w:tr w:rsidR="00BF3C3B" w:rsidTr="00BF3C3B">
        <w:trPr>
          <w:trHeight w:val="521"/>
        </w:trPr>
        <w:tc>
          <w:tcPr>
            <w:tcW w:w="846" w:type="dxa"/>
          </w:tcPr>
          <w:p w:rsidR="00BF3C3B" w:rsidRDefault="00BF3C3B" w:rsidP="000111B3">
            <w:r>
              <w:t>9.50</w:t>
            </w:r>
          </w:p>
        </w:tc>
        <w:tc>
          <w:tcPr>
            <w:tcW w:w="3662" w:type="dxa"/>
          </w:tcPr>
          <w:p w:rsidR="00BF3C3B" w:rsidRPr="00253CFF" w:rsidRDefault="00453D4B" w:rsidP="00453D4B">
            <w:pPr>
              <w:rPr>
                <w:highlight w:val="green"/>
              </w:rPr>
            </w:pPr>
            <w:r>
              <w:t>Eva Roth</w:t>
            </w:r>
            <w:r w:rsidR="007E6CE9">
              <w:t xml:space="preserve">/Lars Dinesen </w:t>
            </w:r>
            <w:r w:rsidR="00BF3C3B" w:rsidRPr="00D553D6">
              <w:t xml:space="preserve">IPBES DK </w:t>
            </w:r>
          </w:p>
        </w:tc>
        <w:tc>
          <w:tcPr>
            <w:tcW w:w="4508" w:type="dxa"/>
          </w:tcPr>
          <w:p w:rsidR="00BF3C3B" w:rsidRDefault="00BF3C3B" w:rsidP="006C5186">
            <w:r>
              <w:t xml:space="preserve">Introduction to IPBES </w:t>
            </w:r>
            <w:r w:rsidR="00D553D6">
              <w:t xml:space="preserve">results </w:t>
            </w:r>
          </w:p>
        </w:tc>
      </w:tr>
      <w:tr w:rsidR="00BF3C3B" w:rsidTr="00BF3C3B">
        <w:trPr>
          <w:trHeight w:val="521"/>
        </w:trPr>
        <w:tc>
          <w:tcPr>
            <w:tcW w:w="846" w:type="dxa"/>
          </w:tcPr>
          <w:p w:rsidR="00BF3C3B" w:rsidRDefault="00BF3C3B" w:rsidP="00BF3C3B">
            <w:r>
              <w:t>10.00</w:t>
            </w:r>
          </w:p>
          <w:p w:rsidR="00BF3C3B" w:rsidRDefault="00BF3C3B" w:rsidP="00BF3C3B">
            <w:r>
              <w:t>10.45</w:t>
            </w:r>
          </w:p>
        </w:tc>
        <w:tc>
          <w:tcPr>
            <w:tcW w:w="3662" w:type="dxa"/>
          </w:tcPr>
          <w:p w:rsidR="00BF3C3B" w:rsidRDefault="00D553D6" w:rsidP="00E718F2">
            <w:r w:rsidRPr="00D553D6">
              <w:t xml:space="preserve">Inger Andersen, </w:t>
            </w:r>
            <w:r w:rsidR="00E718F2">
              <w:t>Executive</w:t>
            </w:r>
            <w:r w:rsidR="00BF3C3B" w:rsidRPr="00D553D6">
              <w:t xml:space="preserve"> Director General</w:t>
            </w:r>
            <w:r w:rsidRPr="00D553D6">
              <w:t xml:space="preserve">, </w:t>
            </w:r>
            <w:r w:rsidR="00BF3C3B" w:rsidRPr="00D553D6">
              <w:t xml:space="preserve">UNEP </w:t>
            </w:r>
            <w:r w:rsidR="00453D4B">
              <w:t xml:space="preserve">or alternative </w:t>
            </w:r>
            <w:r w:rsidRPr="00996EC6">
              <w:t>tbc</w:t>
            </w:r>
          </w:p>
        </w:tc>
        <w:tc>
          <w:tcPr>
            <w:tcW w:w="4508" w:type="dxa"/>
          </w:tcPr>
          <w:p w:rsidR="00BF3C3B" w:rsidRDefault="00BF3C3B" w:rsidP="00F07D24">
            <w:r>
              <w:t xml:space="preserve">Biodiversity, ecosystem services and economy in a </w:t>
            </w:r>
            <w:r w:rsidR="00F07D24">
              <w:t>UN</w:t>
            </w:r>
            <w:r>
              <w:t xml:space="preserve"> perspective</w:t>
            </w:r>
          </w:p>
        </w:tc>
      </w:tr>
      <w:tr w:rsidR="00830730" w:rsidTr="00BF3C3B">
        <w:trPr>
          <w:trHeight w:val="521"/>
        </w:trPr>
        <w:tc>
          <w:tcPr>
            <w:tcW w:w="846" w:type="dxa"/>
          </w:tcPr>
          <w:p w:rsidR="00830730" w:rsidRDefault="00830730" w:rsidP="00830730">
            <w:r>
              <w:t>10.00</w:t>
            </w:r>
          </w:p>
          <w:p w:rsidR="00830730" w:rsidRDefault="00830730" w:rsidP="00830730">
            <w:r>
              <w:t>10.45</w:t>
            </w:r>
          </w:p>
        </w:tc>
        <w:tc>
          <w:tcPr>
            <w:tcW w:w="3662" w:type="dxa"/>
          </w:tcPr>
          <w:p w:rsidR="00830730" w:rsidRPr="00832EC5" w:rsidRDefault="00830730" w:rsidP="00830730">
            <w:r w:rsidRPr="00D553D6">
              <w:t xml:space="preserve">Martin Quaas, </w:t>
            </w:r>
            <w:r w:rsidR="00D553D6" w:rsidRPr="00D553D6">
              <w:t xml:space="preserve">Professor, </w:t>
            </w:r>
            <w:r w:rsidRPr="00D553D6">
              <w:t>German Centre for Integrative Biodiversity Research, Halle-Jena-Leipzig</w:t>
            </w:r>
          </w:p>
        </w:tc>
        <w:tc>
          <w:tcPr>
            <w:tcW w:w="4508" w:type="dxa"/>
          </w:tcPr>
          <w:p w:rsidR="00830730" w:rsidRPr="00832EC5" w:rsidRDefault="00D553D6" w:rsidP="00830730">
            <w:r>
              <w:t>I</w:t>
            </w:r>
            <w:r w:rsidR="00830730" w:rsidRPr="00832EC5">
              <w:t>mproving the scientific basis for establishing sustainability in human-nature relationships</w:t>
            </w:r>
          </w:p>
        </w:tc>
      </w:tr>
      <w:tr w:rsidR="00830730" w:rsidTr="007D6E0D">
        <w:trPr>
          <w:trHeight w:val="349"/>
        </w:trPr>
        <w:tc>
          <w:tcPr>
            <w:tcW w:w="846" w:type="dxa"/>
          </w:tcPr>
          <w:p w:rsidR="00830730" w:rsidRDefault="00830730" w:rsidP="00830730"/>
        </w:tc>
        <w:tc>
          <w:tcPr>
            <w:tcW w:w="8170" w:type="dxa"/>
            <w:gridSpan w:val="2"/>
          </w:tcPr>
          <w:p w:rsidR="00830730" w:rsidRDefault="00830730" w:rsidP="00830730">
            <w:r>
              <w:t>Coffee</w:t>
            </w:r>
          </w:p>
        </w:tc>
      </w:tr>
      <w:tr w:rsidR="00830730" w:rsidRPr="007D6E0D" w:rsidTr="000506D3">
        <w:trPr>
          <w:trHeight w:val="425"/>
        </w:trPr>
        <w:tc>
          <w:tcPr>
            <w:tcW w:w="9016" w:type="dxa"/>
            <w:gridSpan w:val="3"/>
            <w:shd w:val="clear" w:color="auto" w:fill="FFC000"/>
          </w:tcPr>
          <w:p w:rsidR="00830730" w:rsidRPr="00261212" w:rsidRDefault="00830730" w:rsidP="00830730">
            <w:pPr>
              <w:jc w:val="center"/>
              <w:rPr>
                <w:b/>
                <w:color w:val="222A35" w:themeColor="text2" w:themeShade="80"/>
                <w:sz w:val="24"/>
                <w:szCs w:val="24"/>
                <w:lang w:val="da-DK"/>
              </w:rPr>
            </w:pPr>
            <w:r w:rsidRPr="00261212">
              <w:rPr>
                <w:b/>
                <w:color w:val="222A35" w:themeColor="text2" w:themeShade="80"/>
                <w:sz w:val="24"/>
                <w:szCs w:val="24"/>
                <w:lang w:val="da-DK"/>
              </w:rPr>
              <w:t>Biodiversitet og den private sektor</w:t>
            </w:r>
          </w:p>
          <w:p w:rsidR="00830730" w:rsidRPr="00261212" w:rsidRDefault="00830730" w:rsidP="00830730">
            <w:pPr>
              <w:rPr>
                <w:sz w:val="24"/>
                <w:szCs w:val="24"/>
                <w:lang w:val="da-DK"/>
              </w:rPr>
            </w:pPr>
          </w:p>
        </w:tc>
      </w:tr>
      <w:tr w:rsidR="00830730" w:rsidRPr="00625E80" w:rsidTr="00BF3C3B">
        <w:tc>
          <w:tcPr>
            <w:tcW w:w="846" w:type="dxa"/>
          </w:tcPr>
          <w:p w:rsidR="00830730" w:rsidRPr="00625E80" w:rsidRDefault="00830730" w:rsidP="00830730">
            <w:pPr>
              <w:rPr>
                <w:lang w:val="da-DK"/>
              </w:rPr>
            </w:pPr>
            <w:r>
              <w:rPr>
                <w:lang w:val="da-DK"/>
              </w:rPr>
              <w:t>11.00</w:t>
            </w:r>
          </w:p>
          <w:p w:rsidR="00830730" w:rsidRPr="00625E80" w:rsidRDefault="00830730" w:rsidP="00830730">
            <w:pPr>
              <w:rPr>
                <w:lang w:val="da-DK"/>
              </w:rPr>
            </w:pPr>
          </w:p>
        </w:tc>
        <w:tc>
          <w:tcPr>
            <w:tcW w:w="3662" w:type="dxa"/>
          </w:tcPr>
          <w:p w:rsidR="00830730" w:rsidRPr="00BF3C3B" w:rsidRDefault="007E6CE9" w:rsidP="00E718F2">
            <w:r>
              <w:t xml:space="preserve">Matt Jones, </w:t>
            </w:r>
            <w:r w:rsidR="00E718F2" w:rsidRPr="00E718F2">
              <w:t>Head of Business and Biodiversity, UN Environment Programme World Conservation Monitoring Centre (UNEP-WCMC)</w:t>
            </w:r>
          </w:p>
        </w:tc>
        <w:tc>
          <w:tcPr>
            <w:tcW w:w="4508" w:type="dxa"/>
          </w:tcPr>
          <w:p w:rsidR="00830730" w:rsidRDefault="00830730" w:rsidP="00830730">
            <w:r>
              <w:t xml:space="preserve">Biodiversity in the private sector </w:t>
            </w:r>
          </w:p>
          <w:p w:rsidR="00830730" w:rsidRPr="00BF3C3B" w:rsidRDefault="00E718F2" w:rsidP="0024347D">
            <w:r>
              <w:t>E</w:t>
            </w:r>
            <w:r w:rsidR="0024347D">
              <w:t xml:space="preserve">xperiences and </w:t>
            </w:r>
            <w:r w:rsidR="00830730">
              <w:t>best practices</w:t>
            </w:r>
            <w:r w:rsidR="002543BB">
              <w:t xml:space="preserve"> </w:t>
            </w:r>
          </w:p>
        </w:tc>
      </w:tr>
      <w:tr w:rsidR="00830730" w:rsidRPr="00625E80" w:rsidTr="00BF3C3B">
        <w:tc>
          <w:tcPr>
            <w:tcW w:w="846" w:type="dxa"/>
          </w:tcPr>
          <w:p w:rsidR="00830730" w:rsidRPr="00BF3C3B" w:rsidRDefault="00830730" w:rsidP="00830730">
            <w:r>
              <w:t>11.20</w:t>
            </w:r>
          </w:p>
        </w:tc>
        <w:tc>
          <w:tcPr>
            <w:tcW w:w="3662" w:type="dxa"/>
          </w:tcPr>
          <w:p w:rsidR="00B13204" w:rsidRPr="00B13204" w:rsidRDefault="00B13204" w:rsidP="00B13204">
            <w:r w:rsidRPr="00B13204">
              <w:t>Hanne Søndergaard, Chief Marketing Officer, A</w:t>
            </w:r>
            <w:r>
              <w:t xml:space="preserve">rla Foods </w:t>
            </w:r>
            <w:r w:rsidRPr="001D73B4">
              <w:t>tbc</w:t>
            </w:r>
          </w:p>
        </w:tc>
        <w:tc>
          <w:tcPr>
            <w:tcW w:w="4508" w:type="dxa"/>
          </w:tcPr>
          <w:p w:rsidR="00830730" w:rsidRPr="00BF3C3B" w:rsidRDefault="002543BB" w:rsidP="002543BB">
            <w:r>
              <w:t>Private sector perspective</w:t>
            </w:r>
            <w:r w:rsidR="00B13204">
              <w:t xml:space="preserve"> on biodiversity conservation </w:t>
            </w:r>
          </w:p>
        </w:tc>
      </w:tr>
      <w:tr w:rsidR="00830730" w:rsidRPr="00625E80" w:rsidTr="001D73B4">
        <w:tc>
          <w:tcPr>
            <w:tcW w:w="846" w:type="dxa"/>
          </w:tcPr>
          <w:p w:rsidR="00830730" w:rsidRPr="008C7977" w:rsidRDefault="00830730" w:rsidP="00830730">
            <w:r>
              <w:t>11.40</w:t>
            </w:r>
          </w:p>
          <w:p w:rsidR="00830730" w:rsidRPr="008C7977" w:rsidRDefault="00830730" w:rsidP="00830730"/>
        </w:tc>
        <w:tc>
          <w:tcPr>
            <w:tcW w:w="3662" w:type="dxa"/>
            <w:shd w:val="clear" w:color="auto" w:fill="auto"/>
          </w:tcPr>
          <w:p w:rsidR="005C1958" w:rsidRPr="008961AC" w:rsidRDefault="005C1958" w:rsidP="001D73B4">
            <w:pPr>
              <w:rPr>
                <w:lang w:val="da-DK"/>
              </w:rPr>
            </w:pPr>
            <w:r w:rsidRPr="008961AC">
              <w:rPr>
                <w:lang w:val="da-DK"/>
              </w:rPr>
              <w:t>Habitats</w:t>
            </w:r>
            <w:r w:rsidR="00453D4B" w:rsidRPr="008961AC">
              <w:rPr>
                <w:lang w:val="da-DK"/>
              </w:rPr>
              <w:t xml:space="preserve"> and/or</w:t>
            </w:r>
          </w:p>
          <w:p w:rsidR="00996EC6" w:rsidRPr="008961AC" w:rsidRDefault="00996EC6" w:rsidP="00996EC6">
            <w:pPr>
              <w:rPr>
                <w:lang w:val="da-DK"/>
              </w:rPr>
            </w:pPr>
            <w:r w:rsidRPr="008961AC">
              <w:rPr>
                <w:lang w:val="da-DK"/>
              </w:rPr>
              <w:t>Business@Biodiversity Sweden tbc</w:t>
            </w:r>
          </w:p>
        </w:tc>
        <w:tc>
          <w:tcPr>
            <w:tcW w:w="4508" w:type="dxa"/>
            <w:shd w:val="clear" w:color="auto" w:fill="auto"/>
          </w:tcPr>
          <w:p w:rsidR="005C1958" w:rsidRDefault="005C1958" w:rsidP="00830730">
            <w:r>
              <w:t>Business and Biodiversity</w:t>
            </w:r>
          </w:p>
          <w:p w:rsidR="00996EC6" w:rsidRPr="00294177" w:rsidRDefault="00996EC6" w:rsidP="00E63514">
            <w:r w:rsidRPr="00294177">
              <w:t>2020 Biodiversity Index</w:t>
            </w:r>
          </w:p>
        </w:tc>
      </w:tr>
      <w:tr w:rsidR="00830730" w:rsidRPr="00625E80" w:rsidTr="009A4007">
        <w:tc>
          <w:tcPr>
            <w:tcW w:w="846" w:type="dxa"/>
          </w:tcPr>
          <w:p w:rsidR="00830730" w:rsidRPr="008C7977" w:rsidRDefault="00830730" w:rsidP="00830730">
            <w:r>
              <w:t>12.00</w:t>
            </w:r>
          </w:p>
          <w:p w:rsidR="00830730" w:rsidRPr="008C7977" w:rsidRDefault="00830730" w:rsidP="00830730"/>
        </w:tc>
        <w:tc>
          <w:tcPr>
            <w:tcW w:w="8170" w:type="dxa"/>
            <w:gridSpan w:val="2"/>
          </w:tcPr>
          <w:p w:rsidR="00830730" w:rsidRPr="008C7977" w:rsidRDefault="00830730" w:rsidP="00145157">
            <w:r w:rsidRPr="002543BB">
              <w:rPr>
                <w:b/>
              </w:rPr>
              <w:t>Panel Discussion</w:t>
            </w:r>
            <w:r>
              <w:t xml:space="preserve">: How do the private sector engage in biodiversity crisis and what are the benefits. </w:t>
            </w:r>
            <w:r w:rsidR="000D26C4" w:rsidRPr="00D553D6">
              <w:t>Martin Quaas</w:t>
            </w:r>
            <w:r w:rsidR="000D26C4">
              <w:t xml:space="preserve">, </w:t>
            </w:r>
            <w:r w:rsidR="00FC36FF">
              <w:t xml:space="preserve">Hanne Søndergaard, </w:t>
            </w:r>
            <w:r w:rsidR="00145157">
              <w:t>Matt Jones</w:t>
            </w:r>
            <w:r>
              <w:t xml:space="preserve">, </w:t>
            </w:r>
            <w:r w:rsidR="00D9315F">
              <w:t xml:space="preserve">Eva Roth </w:t>
            </w:r>
            <w:r w:rsidR="000506D3">
              <w:t>(i</w:t>
            </w:r>
            <w:r w:rsidR="006C5186">
              <w:t>n English)</w:t>
            </w:r>
          </w:p>
        </w:tc>
      </w:tr>
      <w:tr w:rsidR="00830730" w:rsidRPr="00625E80" w:rsidTr="009A4007">
        <w:tc>
          <w:tcPr>
            <w:tcW w:w="846" w:type="dxa"/>
          </w:tcPr>
          <w:p w:rsidR="00830730" w:rsidRDefault="00830730" w:rsidP="00830730">
            <w:r>
              <w:t>12.30</w:t>
            </w:r>
          </w:p>
        </w:tc>
        <w:tc>
          <w:tcPr>
            <w:tcW w:w="8170" w:type="dxa"/>
            <w:gridSpan w:val="2"/>
          </w:tcPr>
          <w:p w:rsidR="00830730" w:rsidRDefault="006C5186" w:rsidP="00830730">
            <w:r>
              <w:t>Lunch</w:t>
            </w:r>
            <w:r w:rsidR="00453D4B">
              <w:t xml:space="preserve"> (to be paid by yourself)</w:t>
            </w:r>
          </w:p>
        </w:tc>
      </w:tr>
      <w:tr w:rsidR="00830730" w:rsidRPr="008961AC" w:rsidTr="000506D3">
        <w:tc>
          <w:tcPr>
            <w:tcW w:w="9016" w:type="dxa"/>
            <w:gridSpan w:val="3"/>
            <w:shd w:val="clear" w:color="auto" w:fill="FFC000"/>
          </w:tcPr>
          <w:p w:rsidR="00830730" w:rsidRPr="00292843" w:rsidRDefault="00830730" w:rsidP="00830730">
            <w:pPr>
              <w:jc w:val="center"/>
              <w:rPr>
                <w:b/>
                <w:sz w:val="24"/>
                <w:szCs w:val="24"/>
                <w:lang w:val="da-DK"/>
              </w:rPr>
            </w:pPr>
            <w:r w:rsidRPr="00292843">
              <w:rPr>
                <w:b/>
                <w:sz w:val="24"/>
                <w:szCs w:val="24"/>
                <w:lang w:val="da-DK"/>
              </w:rPr>
              <w:t>Økonomi</w:t>
            </w:r>
            <w:r w:rsidR="00933759" w:rsidRPr="00292843">
              <w:rPr>
                <w:b/>
                <w:sz w:val="24"/>
                <w:szCs w:val="24"/>
                <w:lang w:val="da-DK"/>
              </w:rPr>
              <w:t xml:space="preserve"> i</w:t>
            </w:r>
            <w:r w:rsidRPr="00292843">
              <w:rPr>
                <w:b/>
                <w:sz w:val="24"/>
                <w:szCs w:val="24"/>
                <w:lang w:val="da-DK"/>
              </w:rPr>
              <w:t xml:space="preserve"> udmøntning af biodiversitetsstrategier</w:t>
            </w:r>
          </w:p>
          <w:p w:rsidR="00830730" w:rsidRPr="00625E80" w:rsidRDefault="00830730" w:rsidP="00830730">
            <w:pPr>
              <w:rPr>
                <w:lang w:val="da-DK"/>
              </w:rPr>
            </w:pPr>
          </w:p>
        </w:tc>
      </w:tr>
      <w:tr w:rsidR="00830730" w:rsidRPr="00453D4B" w:rsidTr="007E6CE9">
        <w:tc>
          <w:tcPr>
            <w:tcW w:w="846" w:type="dxa"/>
          </w:tcPr>
          <w:p w:rsidR="00830730" w:rsidRDefault="000506D3" w:rsidP="00830730">
            <w:pPr>
              <w:rPr>
                <w:lang w:val="da-DK"/>
              </w:rPr>
            </w:pPr>
            <w:r>
              <w:rPr>
                <w:lang w:val="da-DK"/>
              </w:rPr>
              <w:t>13.30</w:t>
            </w:r>
          </w:p>
        </w:tc>
        <w:tc>
          <w:tcPr>
            <w:tcW w:w="3662" w:type="dxa"/>
            <w:shd w:val="clear" w:color="auto" w:fill="auto"/>
          </w:tcPr>
          <w:p w:rsidR="00830730" w:rsidRPr="00625E80" w:rsidRDefault="0098752C" w:rsidP="00453D4B">
            <w:pPr>
              <w:rPr>
                <w:lang w:val="da-DK"/>
              </w:rPr>
            </w:pPr>
            <w:r>
              <w:rPr>
                <w:lang w:val="da-DK"/>
              </w:rPr>
              <w:t>Open for surprise.</w:t>
            </w:r>
            <w:bookmarkStart w:id="0" w:name="_GoBack"/>
            <w:bookmarkEnd w:id="0"/>
          </w:p>
        </w:tc>
        <w:tc>
          <w:tcPr>
            <w:tcW w:w="4508" w:type="dxa"/>
            <w:shd w:val="clear" w:color="auto" w:fill="auto"/>
          </w:tcPr>
          <w:p w:rsidR="00830730" w:rsidRDefault="00830730" w:rsidP="00453D4B">
            <w:pPr>
              <w:rPr>
                <w:lang w:val="da-DK"/>
              </w:rPr>
            </w:pPr>
            <w:r>
              <w:rPr>
                <w:lang w:val="da-DK"/>
              </w:rPr>
              <w:t xml:space="preserve">Biodiversitet </w:t>
            </w:r>
            <w:r w:rsidR="000506D3">
              <w:rPr>
                <w:lang w:val="da-DK"/>
              </w:rPr>
              <w:t>–</w:t>
            </w:r>
            <w:r>
              <w:rPr>
                <w:lang w:val="da-DK"/>
              </w:rPr>
              <w:t xml:space="preserve"> C</w:t>
            </w:r>
            <w:r w:rsidR="000506D3">
              <w:rPr>
                <w:lang w:val="da-DK"/>
              </w:rPr>
              <w:t xml:space="preserve">ost </w:t>
            </w:r>
            <w:r>
              <w:rPr>
                <w:lang w:val="da-DK"/>
              </w:rPr>
              <w:t>B</w:t>
            </w:r>
            <w:r w:rsidR="000506D3">
              <w:rPr>
                <w:lang w:val="da-DK"/>
              </w:rPr>
              <w:t>enefit Analyse</w:t>
            </w:r>
            <w:r w:rsidR="00453D4B">
              <w:rPr>
                <w:lang w:val="da-DK"/>
              </w:rPr>
              <w:t>r</w:t>
            </w:r>
            <w:r w:rsidR="000506D3">
              <w:rPr>
                <w:lang w:val="da-DK"/>
              </w:rPr>
              <w:t xml:space="preserve"> </w:t>
            </w:r>
          </w:p>
          <w:p w:rsidR="00453D4B" w:rsidRDefault="00453D4B" w:rsidP="00453D4B">
            <w:pPr>
              <w:rPr>
                <w:lang w:val="da-DK"/>
              </w:rPr>
            </w:pPr>
          </w:p>
        </w:tc>
      </w:tr>
      <w:tr w:rsidR="00830730" w:rsidRPr="00D841E5" w:rsidTr="00420A2E">
        <w:tc>
          <w:tcPr>
            <w:tcW w:w="846" w:type="dxa"/>
          </w:tcPr>
          <w:p w:rsidR="00830730" w:rsidRPr="00625E80" w:rsidRDefault="00830730" w:rsidP="00830730">
            <w:pPr>
              <w:rPr>
                <w:lang w:val="da-DK"/>
              </w:rPr>
            </w:pPr>
            <w:r>
              <w:rPr>
                <w:lang w:val="da-DK"/>
              </w:rPr>
              <w:t>13.50</w:t>
            </w:r>
          </w:p>
          <w:p w:rsidR="00830730" w:rsidRPr="00625E80" w:rsidRDefault="00830730" w:rsidP="00830730">
            <w:pPr>
              <w:rPr>
                <w:lang w:val="da-DK"/>
              </w:rPr>
            </w:pPr>
          </w:p>
        </w:tc>
        <w:tc>
          <w:tcPr>
            <w:tcW w:w="3662" w:type="dxa"/>
          </w:tcPr>
          <w:p w:rsidR="00830730" w:rsidRPr="00625E80" w:rsidRDefault="00292843" w:rsidP="00830730">
            <w:pPr>
              <w:rPr>
                <w:lang w:val="da-DK"/>
              </w:rPr>
            </w:pPr>
            <w:r w:rsidRPr="00292843">
              <w:rPr>
                <w:lang w:val="da-DK"/>
              </w:rPr>
              <w:t>Anne Drøgemüller Lund</w:t>
            </w:r>
            <w:r>
              <w:rPr>
                <w:lang w:val="da-DK"/>
              </w:rPr>
              <w:t xml:space="preserve">, </w:t>
            </w:r>
            <w:r w:rsidR="00830730" w:rsidRPr="00292843">
              <w:rPr>
                <w:lang w:val="da-DK"/>
              </w:rPr>
              <w:t xml:space="preserve">Vejle Kommune </w:t>
            </w:r>
          </w:p>
        </w:tc>
        <w:tc>
          <w:tcPr>
            <w:tcW w:w="4508" w:type="dxa"/>
          </w:tcPr>
          <w:p w:rsidR="00830730" w:rsidRPr="00625E80" w:rsidRDefault="00292843" w:rsidP="00292843">
            <w:pPr>
              <w:rPr>
                <w:lang w:val="da-DK"/>
              </w:rPr>
            </w:pPr>
            <w:r>
              <w:rPr>
                <w:lang w:val="da-DK"/>
              </w:rPr>
              <w:t>Biodiversitetsplan og b</w:t>
            </w:r>
            <w:r w:rsidR="00830730">
              <w:rPr>
                <w:lang w:val="da-DK"/>
              </w:rPr>
              <w:t xml:space="preserve">etydning af biodiversitet for kommunens økonomi </w:t>
            </w:r>
          </w:p>
        </w:tc>
      </w:tr>
      <w:tr w:rsidR="00830730" w:rsidRPr="00D841E5" w:rsidTr="00663540">
        <w:tc>
          <w:tcPr>
            <w:tcW w:w="846" w:type="dxa"/>
          </w:tcPr>
          <w:p w:rsidR="00830730" w:rsidRDefault="00830730" w:rsidP="00830730">
            <w:pPr>
              <w:rPr>
                <w:lang w:val="da-DK"/>
              </w:rPr>
            </w:pPr>
            <w:r>
              <w:rPr>
                <w:lang w:val="da-DK"/>
              </w:rPr>
              <w:t>14.10</w:t>
            </w:r>
          </w:p>
          <w:p w:rsidR="00830730" w:rsidRPr="00625E80" w:rsidRDefault="00830730" w:rsidP="00830730">
            <w:pPr>
              <w:rPr>
                <w:lang w:val="da-DK"/>
              </w:rPr>
            </w:pPr>
          </w:p>
        </w:tc>
        <w:tc>
          <w:tcPr>
            <w:tcW w:w="3662" w:type="dxa"/>
          </w:tcPr>
          <w:p w:rsidR="00830730" w:rsidRPr="00625E80" w:rsidRDefault="00D553D6" w:rsidP="00D553D6">
            <w:pPr>
              <w:rPr>
                <w:lang w:val="da-DK"/>
              </w:rPr>
            </w:pPr>
            <w:r>
              <w:rPr>
                <w:lang w:val="da-DK"/>
              </w:rPr>
              <w:t xml:space="preserve">Peter Saabye Simonsen, Sekretariatsleder, Nationalpark Vadehavet </w:t>
            </w:r>
          </w:p>
        </w:tc>
        <w:tc>
          <w:tcPr>
            <w:tcW w:w="4508" w:type="dxa"/>
          </w:tcPr>
          <w:p w:rsidR="00830730" w:rsidRPr="00625E80" w:rsidRDefault="00D553D6" w:rsidP="00D553D6">
            <w:pPr>
              <w:rPr>
                <w:lang w:val="da-DK"/>
              </w:rPr>
            </w:pPr>
            <w:r w:rsidRPr="00D553D6">
              <w:rPr>
                <w:lang w:val="da-DK"/>
              </w:rPr>
              <w:t xml:space="preserve">Økonomi i </w:t>
            </w:r>
            <w:r>
              <w:rPr>
                <w:lang w:val="da-DK"/>
              </w:rPr>
              <w:t xml:space="preserve">natur og </w:t>
            </w:r>
            <w:r w:rsidRPr="00D553D6">
              <w:rPr>
                <w:lang w:val="da-DK"/>
              </w:rPr>
              <w:t xml:space="preserve">biodiversitetsbeskyttelse </w:t>
            </w:r>
            <w:r>
              <w:rPr>
                <w:lang w:val="da-DK"/>
              </w:rPr>
              <w:t>i</w:t>
            </w:r>
            <w:r w:rsidR="00830730">
              <w:rPr>
                <w:lang w:val="da-DK"/>
              </w:rPr>
              <w:t xml:space="preserve"> Vadehavet</w:t>
            </w:r>
          </w:p>
        </w:tc>
      </w:tr>
      <w:tr w:rsidR="00830730" w:rsidRPr="00BF3C3B" w:rsidTr="00222DDF">
        <w:tc>
          <w:tcPr>
            <w:tcW w:w="846" w:type="dxa"/>
          </w:tcPr>
          <w:p w:rsidR="00830730" w:rsidRDefault="00830730" w:rsidP="00830730">
            <w:pPr>
              <w:rPr>
                <w:lang w:val="da-DK"/>
              </w:rPr>
            </w:pPr>
            <w:r>
              <w:rPr>
                <w:lang w:val="da-DK"/>
              </w:rPr>
              <w:t xml:space="preserve">14.30 </w:t>
            </w:r>
          </w:p>
        </w:tc>
        <w:tc>
          <w:tcPr>
            <w:tcW w:w="8170" w:type="dxa"/>
            <w:gridSpan w:val="2"/>
          </w:tcPr>
          <w:p w:rsidR="00830730" w:rsidRPr="00625E80" w:rsidRDefault="006C5186" w:rsidP="00830730">
            <w:pPr>
              <w:rPr>
                <w:lang w:val="da-DK"/>
              </w:rPr>
            </w:pPr>
            <w:r>
              <w:rPr>
                <w:lang w:val="da-DK"/>
              </w:rPr>
              <w:t>Coffee</w:t>
            </w:r>
          </w:p>
        </w:tc>
      </w:tr>
      <w:tr w:rsidR="00830730" w:rsidRPr="00D841E5" w:rsidTr="000506D3">
        <w:tc>
          <w:tcPr>
            <w:tcW w:w="9016" w:type="dxa"/>
            <w:gridSpan w:val="3"/>
            <w:shd w:val="clear" w:color="auto" w:fill="FFC000"/>
          </w:tcPr>
          <w:p w:rsidR="00830730" w:rsidRPr="00261212" w:rsidRDefault="00830730" w:rsidP="00830730">
            <w:pPr>
              <w:jc w:val="center"/>
              <w:rPr>
                <w:b/>
                <w:color w:val="222A35" w:themeColor="text2" w:themeShade="80"/>
                <w:sz w:val="24"/>
                <w:szCs w:val="24"/>
                <w:lang w:val="da-DK"/>
              </w:rPr>
            </w:pPr>
            <w:r w:rsidRPr="00261212">
              <w:rPr>
                <w:b/>
                <w:color w:val="222A35" w:themeColor="text2" w:themeShade="80"/>
                <w:sz w:val="24"/>
                <w:szCs w:val="24"/>
                <w:lang w:val="da-DK"/>
              </w:rPr>
              <w:t>Værdisætning af biodiversitet –</w:t>
            </w:r>
            <w:r w:rsidR="00933759">
              <w:rPr>
                <w:b/>
                <w:color w:val="222A35" w:themeColor="text2" w:themeShade="80"/>
                <w:sz w:val="24"/>
                <w:szCs w:val="24"/>
                <w:lang w:val="da-DK"/>
              </w:rPr>
              <w:t xml:space="preserve"> </w:t>
            </w:r>
            <w:r w:rsidRPr="00261212">
              <w:rPr>
                <w:b/>
                <w:color w:val="222A35" w:themeColor="text2" w:themeShade="80"/>
                <w:sz w:val="24"/>
                <w:szCs w:val="24"/>
                <w:lang w:val="da-DK"/>
              </w:rPr>
              <w:t>metoder og resultater</w:t>
            </w:r>
          </w:p>
          <w:p w:rsidR="00830730" w:rsidRPr="00625E80" w:rsidRDefault="00830730" w:rsidP="00830730">
            <w:pPr>
              <w:rPr>
                <w:lang w:val="da-DK"/>
              </w:rPr>
            </w:pPr>
          </w:p>
        </w:tc>
      </w:tr>
      <w:tr w:rsidR="00830730" w:rsidRPr="00BF3C3B" w:rsidTr="00CD70DE">
        <w:tc>
          <w:tcPr>
            <w:tcW w:w="846" w:type="dxa"/>
          </w:tcPr>
          <w:p w:rsidR="00830730" w:rsidRPr="00625E80" w:rsidRDefault="00830730" w:rsidP="00830730">
            <w:pPr>
              <w:rPr>
                <w:lang w:val="da-DK"/>
              </w:rPr>
            </w:pPr>
            <w:r>
              <w:rPr>
                <w:lang w:val="da-DK"/>
              </w:rPr>
              <w:t>14.50</w:t>
            </w:r>
          </w:p>
          <w:p w:rsidR="00830730" w:rsidRPr="00625E80" w:rsidRDefault="00830730" w:rsidP="00830730">
            <w:pPr>
              <w:rPr>
                <w:lang w:val="da-DK"/>
              </w:rPr>
            </w:pPr>
          </w:p>
        </w:tc>
        <w:tc>
          <w:tcPr>
            <w:tcW w:w="3662" w:type="dxa"/>
          </w:tcPr>
          <w:p w:rsidR="00830730" w:rsidRPr="00292843" w:rsidRDefault="00830730" w:rsidP="00830730">
            <w:pPr>
              <w:rPr>
                <w:bCs/>
              </w:rPr>
            </w:pPr>
            <w:r w:rsidRPr="00292843">
              <w:rPr>
                <w:bCs/>
              </w:rPr>
              <w:t>Mats Ivarsson, Chief Specialist,</w:t>
            </w:r>
          </w:p>
          <w:p w:rsidR="00830730" w:rsidRPr="00625E80" w:rsidRDefault="00830730" w:rsidP="007E132D">
            <w:pPr>
              <w:rPr>
                <w:lang w:val="da-DK"/>
              </w:rPr>
            </w:pPr>
            <w:r w:rsidRPr="00292843">
              <w:rPr>
                <w:lang w:val="da-DK"/>
              </w:rPr>
              <w:t xml:space="preserve">COWI Sverige </w:t>
            </w:r>
          </w:p>
        </w:tc>
        <w:tc>
          <w:tcPr>
            <w:tcW w:w="4508" w:type="dxa"/>
          </w:tcPr>
          <w:p w:rsidR="00830730" w:rsidRPr="002543BB" w:rsidRDefault="002543BB" w:rsidP="00292843">
            <w:r>
              <w:t xml:space="preserve">Sustainability </w:t>
            </w:r>
            <w:r w:rsidR="00292843">
              <w:t>a</w:t>
            </w:r>
            <w:r>
              <w:t xml:space="preserve">nalysis and </w:t>
            </w:r>
            <w:r w:rsidR="00292843">
              <w:t>i</w:t>
            </w:r>
            <w:r>
              <w:t xml:space="preserve">mpact </w:t>
            </w:r>
            <w:r w:rsidR="00292843">
              <w:t>a</w:t>
            </w:r>
            <w:r>
              <w:t xml:space="preserve">ssessments in an economical </w:t>
            </w:r>
            <w:r w:rsidR="00292843">
              <w:t xml:space="preserve">and </w:t>
            </w:r>
            <w:r>
              <w:t>biodiversity perspective</w:t>
            </w:r>
          </w:p>
        </w:tc>
      </w:tr>
      <w:tr w:rsidR="00830730" w:rsidRPr="00D841E5" w:rsidTr="00350A3F">
        <w:tc>
          <w:tcPr>
            <w:tcW w:w="846" w:type="dxa"/>
          </w:tcPr>
          <w:p w:rsidR="00830730" w:rsidRDefault="00830730" w:rsidP="00830730">
            <w:pPr>
              <w:rPr>
                <w:lang w:val="da-DK"/>
              </w:rPr>
            </w:pPr>
            <w:r>
              <w:rPr>
                <w:lang w:val="da-DK"/>
              </w:rPr>
              <w:t>15.10</w:t>
            </w:r>
          </w:p>
          <w:p w:rsidR="00830730" w:rsidRPr="00625E80" w:rsidRDefault="00830730" w:rsidP="00830730">
            <w:pPr>
              <w:rPr>
                <w:lang w:val="da-DK"/>
              </w:rPr>
            </w:pPr>
          </w:p>
        </w:tc>
        <w:tc>
          <w:tcPr>
            <w:tcW w:w="3662" w:type="dxa"/>
          </w:tcPr>
          <w:p w:rsidR="00830730" w:rsidRPr="00292843" w:rsidRDefault="007E132D" w:rsidP="00145157">
            <w:pPr>
              <w:rPr>
                <w:lang w:val="da-DK"/>
              </w:rPr>
            </w:pPr>
            <w:r w:rsidRPr="00292843">
              <w:rPr>
                <w:lang w:val="da-DK"/>
              </w:rPr>
              <w:t xml:space="preserve">Thorkil Casse, </w:t>
            </w:r>
            <w:r w:rsidR="00145157" w:rsidRPr="00292843">
              <w:rPr>
                <w:lang w:val="da-DK"/>
              </w:rPr>
              <w:t>Lektor</w:t>
            </w:r>
            <w:r w:rsidR="00145157">
              <w:rPr>
                <w:lang w:val="da-DK"/>
              </w:rPr>
              <w:t xml:space="preserve">, </w:t>
            </w:r>
            <w:r w:rsidRPr="00292843">
              <w:rPr>
                <w:lang w:val="da-DK"/>
              </w:rPr>
              <w:t>Roskilde Universitet</w:t>
            </w:r>
          </w:p>
        </w:tc>
        <w:tc>
          <w:tcPr>
            <w:tcW w:w="4508" w:type="dxa"/>
          </w:tcPr>
          <w:p w:rsidR="00830730" w:rsidRPr="00D841E5" w:rsidRDefault="00D841E5" w:rsidP="00292843">
            <w:r w:rsidRPr="00D841E5">
              <w:rPr>
                <w:color w:val="222A35" w:themeColor="text2" w:themeShade="80"/>
              </w:rPr>
              <w:t>Valuation of biodiversity economic benefits and use of data</w:t>
            </w:r>
          </w:p>
        </w:tc>
      </w:tr>
      <w:tr w:rsidR="00830730" w:rsidRPr="00D841E5" w:rsidTr="00352F3F">
        <w:tc>
          <w:tcPr>
            <w:tcW w:w="846" w:type="dxa"/>
          </w:tcPr>
          <w:p w:rsidR="00830730" w:rsidRPr="00832EC5" w:rsidRDefault="00830730" w:rsidP="00830730">
            <w:r>
              <w:t>15.30</w:t>
            </w:r>
          </w:p>
        </w:tc>
        <w:tc>
          <w:tcPr>
            <w:tcW w:w="3662" w:type="dxa"/>
          </w:tcPr>
          <w:p w:rsidR="00830730" w:rsidRPr="00292843" w:rsidRDefault="00830730" w:rsidP="00145157">
            <w:pPr>
              <w:rPr>
                <w:lang w:val="da-DK"/>
              </w:rPr>
            </w:pPr>
            <w:r w:rsidRPr="00292843">
              <w:rPr>
                <w:lang w:val="da-DK"/>
              </w:rPr>
              <w:t>Jesper Sølver Schou</w:t>
            </w:r>
            <w:r w:rsidR="00292843" w:rsidRPr="00292843">
              <w:rPr>
                <w:lang w:val="da-DK"/>
              </w:rPr>
              <w:t>,</w:t>
            </w:r>
            <w:r w:rsidR="00292843">
              <w:rPr>
                <w:lang w:val="da-DK"/>
              </w:rPr>
              <w:t xml:space="preserve"> Lektor,</w:t>
            </w:r>
            <w:r w:rsidRPr="00292843">
              <w:rPr>
                <w:lang w:val="da-DK"/>
              </w:rPr>
              <w:t xml:space="preserve"> I</w:t>
            </w:r>
            <w:r w:rsidR="00292843" w:rsidRPr="00292843">
              <w:rPr>
                <w:lang w:val="da-DK"/>
              </w:rPr>
              <w:t>nstitut for Fødevarer og Resurseøkonomi</w:t>
            </w:r>
            <w:r w:rsidR="00145157">
              <w:rPr>
                <w:lang w:val="da-DK"/>
              </w:rPr>
              <w:t>, Københavns Universitet</w:t>
            </w:r>
          </w:p>
        </w:tc>
        <w:tc>
          <w:tcPr>
            <w:tcW w:w="4508" w:type="dxa"/>
          </w:tcPr>
          <w:p w:rsidR="00830730" w:rsidRPr="00832EC5" w:rsidRDefault="00292843" w:rsidP="00292843">
            <w:pPr>
              <w:rPr>
                <w:lang w:val="da-DK"/>
              </w:rPr>
            </w:pPr>
            <w:r>
              <w:rPr>
                <w:lang w:val="da-DK"/>
              </w:rPr>
              <w:t>V</w:t>
            </w:r>
            <w:r w:rsidR="00830730">
              <w:rPr>
                <w:lang w:val="da-DK"/>
              </w:rPr>
              <w:t>ærdisætning af biodiversitet</w:t>
            </w:r>
            <w:r>
              <w:rPr>
                <w:lang w:val="da-DK"/>
              </w:rPr>
              <w:t>:</w:t>
            </w:r>
            <w:r w:rsidR="007E132D">
              <w:rPr>
                <w:lang w:val="da-DK"/>
              </w:rPr>
              <w:t xml:space="preserve"> </w:t>
            </w:r>
            <w:r>
              <w:rPr>
                <w:lang w:val="da-DK"/>
              </w:rPr>
              <w:t>Det samfundsøkonomiske argument i dansk og international naturbeskyttelse</w:t>
            </w:r>
          </w:p>
        </w:tc>
      </w:tr>
      <w:tr w:rsidR="00830730" w:rsidRPr="00EA5436" w:rsidTr="008A1776">
        <w:tc>
          <w:tcPr>
            <w:tcW w:w="846" w:type="dxa"/>
          </w:tcPr>
          <w:p w:rsidR="00830730" w:rsidRPr="00832EC5" w:rsidRDefault="00830730" w:rsidP="00830730">
            <w:pPr>
              <w:rPr>
                <w:lang w:val="da-DK"/>
              </w:rPr>
            </w:pPr>
            <w:r>
              <w:rPr>
                <w:lang w:val="da-DK"/>
              </w:rPr>
              <w:t>15.50</w:t>
            </w:r>
          </w:p>
          <w:p w:rsidR="00830730" w:rsidRPr="00832EC5" w:rsidRDefault="00830730" w:rsidP="00830730">
            <w:pPr>
              <w:rPr>
                <w:lang w:val="da-DK"/>
              </w:rPr>
            </w:pPr>
          </w:p>
        </w:tc>
        <w:tc>
          <w:tcPr>
            <w:tcW w:w="8170" w:type="dxa"/>
            <w:gridSpan w:val="2"/>
          </w:tcPr>
          <w:p w:rsidR="00830730" w:rsidRPr="00EA5436" w:rsidRDefault="00830730" w:rsidP="007E6CE9">
            <w:r>
              <w:t>Panel Discussi</w:t>
            </w:r>
            <w:r w:rsidR="00CF7647">
              <w:t xml:space="preserve">on: </w:t>
            </w:r>
            <w:r w:rsidR="007E6CE9">
              <w:t>Mats Ivarsson</w:t>
            </w:r>
            <w:r w:rsidR="00CF7647">
              <w:t>, Thorkil</w:t>
            </w:r>
            <w:r>
              <w:t xml:space="preserve"> Casse</w:t>
            </w:r>
            <w:r w:rsidR="00CF7647">
              <w:t>, Jesper Sølver Schou</w:t>
            </w:r>
            <w:r w:rsidR="000506D3">
              <w:t xml:space="preserve"> (i</w:t>
            </w:r>
            <w:r w:rsidR="006C5186">
              <w:t>n English)</w:t>
            </w:r>
          </w:p>
        </w:tc>
      </w:tr>
      <w:tr w:rsidR="00830730" w:rsidRPr="00EA5436" w:rsidTr="00F81E8E">
        <w:trPr>
          <w:trHeight w:val="221"/>
        </w:trPr>
        <w:tc>
          <w:tcPr>
            <w:tcW w:w="846" w:type="dxa"/>
          </w:tcPr>
          <w:p w:rsidR="00830730" w:rsidRDefault="00830730" w:rsidP="00830730">
            <w:pPr>
              <w:rPr>
                <w:lang w:val="da-DK"/>
              </w:rPr>
            </w:pPr>
            <w:r>
              <w:rPr>
                <w:lang w:val="da-DK"/>
              </w:rPr>
              <w:t>16.20</w:t>
            </w:r>
          </w:p>
        </w:tc>
        <w:tc>
          <w:tcPr>
            <w:tcW w:w="8170" w:type="dxa"/>
            <w:gridSpan w:val="2"/>
          </w:tcPr>
          <w:p w:rsidR="00830730" w:rsidRDefault="00830730" w:rsidP="00830730">
            <w:r>
              <w:t>Concluding remarks</w:t>
            </w:r>
          </w:p>
        </w:tc>
      </w:tr>
    </w:tbl>
    <w:p w:rsidR="00CF7647" w:rsidRDefault="00CF7647" w:rsidP="0013659F">
      <w:pPr>
        <w:rPr>
          <w:b/>
          <w:lang w:val="da-DK"/>
        </w:rPr>
      </w:pPr>
    </w:p>
    <w:sectPr w:rsidR="00CF7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FC" w:rsidRDefault="005429FC" w:rsidP="0013659F">
      <w:pPr>
        <w:spacing w:after="0" w:line="240" w:lineRule="auto"/>
      </w:pPr>
      <w:r>
        <w:separator/>
      </w:r>
    </w:p>
  </w:endnote>
  <w:endnote w:type="continuationSeparator" w:id="0">
    <w:p w:rsidR="005429FC" w:rsidRDefault="005429FC" w:rsidP="0013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FC" w:rsidRDefault="005429FC" w:rsidP="0013659F">
      <w:pPr>
        <w:spacing w:after="0" w:line="240" w:lineRule="auto"/>
      </w:pPr>
      <w:r>
        <w:separator/>
      </w:r>
    </w:p>
  </w:footnote>
  <w:footnote w:type="continuationSeparator" w:id="0">
    <w:p w:rsidR="005429FC" w:rsidRDefault="005429FC" w:rsidP="0013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9EE"/>
    <w:multiLevelType w:val="hybridMultilevel"/>
    <w:tmpl w:val="5650C6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80"/>
    <w:rsid w:val="000111B3"/>
    <w:rsid w:val="000506D3"/>
    <w:rsid w:val="00051FDE"/>
    <w:rsid w:val="0008558F"/>
    <w:rsid w:val="000D26C4"/>
    <w:rsid w:val="001244A7"/>
    <w:rsid w:val="0013659F"/>
    <w:rsid w:val="00145157"/>
    <w:rsid w:val="001D4243"/>
    <w:rsid w:val="001D73B4"/>
    <w:rsid w:val="001E7A11"/>
    <w:rsid w:val="0024347D"/>
    <w:rsid w:val="00253CFF"/>
    <w:rsid w:val="002543BB"/>
    <w:rsid w:val="00261212"/>
    <w:rsid w:val="0027653E"/>
    <w:rsid w:val="00292843"/>
    <w:rsid w:val="00294177"/>
    <w:rsid w:val="002B1391"/>
    <w:rsid w:val="002C0D04"/>
    <w:rsid w:val="003A7DCB"/>
    <w:rsid w:val="003B5681"/>
    <w:rsid w:val="00453D4B"/>
    <w:rsid w:val="004C13C5"/>
    <w:rsid w:val="005429FC"/>
    <w:rsid w:val="00574A7B"/>
    <w:rsid w:val="005C1958"/>
    <w:rsid w:val="00625E80"/>
    <w:rsid w:val="006762C0"/>
    <w:rsid w:val="006C5186"/>
    <w:rsid w:val="007B7A83"/>
    <w:rsid w:val="007D6E0D"/>
    <w:rsid w:val="007E132D"/>
    <w:rsid w:val="007E6CE9"/>
    <w:rsid w:val="00820F8F"/>
    <w:rsid w:val="00830730"/>
    <w:rsid w:val="00832EC5"/>
    <w:rsid w:val="008961AC"/>
    <w:rsid w:val="008B7457"/>
    <w:rsid w:val="008C66D4"/>
    <w:rsid w:val="008C7977"/>
    <w:rsid w:val="00933759"/>
    <w:rsid w:val="0098752C"/>
    <w:rsid w:val="00996780"/>
    <w:rsid w:val="00996EC6"/>
    <w:rsid w:val="00996FDC"/>
    <w:rsid w:val="00A0472D"/>
    <w:rsid w:val="00A07711"/>
    <w:rsid w:val="00A169B2"/>
    <w:rsid w:val="00A9452D"/>
    <w:rsid w:val="00B13204"/>
    <w:rsid w:val="00BF3C3B"/>
    <w:rsid w:val="00C31B61"/>
    <w:rsid w:val="00C525B8"/>
    <w:rsid w:val="00C67224"/>
    <w:rsid w:val="00C81171"/>
    <w:rsid w:val="00CF7647"/>
    <w:rsid w:val="00D0600F"/>
    <w:rsid w:val="00D21389"/>
    <w:rsid w:val="00D34A65"/>
    <w:rsid w:val="00D553D6"/>
    <w:rsid w:val="00D841E5"/>
    <w:rsid w:val="00D9315F"/>
    <w:rsid w:val="00D93D41"/>
    <w:rsid w:val="00DA364E"/>
    <w:rsid w:val="00E15E30"/>
    <w:rsid w:val="00E34391"/>
    <w:rsid w:val="00E47F74"/>
    <w:rsid w:val="00E52611"/>
    <w:rsid w:val="00E61424"/>
    <w:rsid w:val="00E63514"/>
    <w:rsid w:val="00E718F2"/>
    <w:rsid w:val="00EA5436"/>
    <w:rsid w:val="00F07D24"/>
    <w:rsid w:val="00F2373E"/>
    <w:rsid w:val="00F81E8E"/>
    <w:rsid w:val="00FC0BFC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7889"/>
  <w15:chartTrackingRefBased/>
  <w15:docId w15:val="{0EA51582-DFC8-40EC-9C53-C1176FE2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E80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9452D"/>
    <w:rPr>
      <w:b/>
      <w:bCs/>
    </w:rPr>
  </w:style>
  <w:style w:type="character" w:styleId="Emphasis">
    <w:name w:val="Emphasis"/>
    <w:basedOn w:val="DefaultParagraphFont"/>
    <w:uiPriority w:val="20"/>
    <w:qFormat/>
    <w:rsid w:val="002928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59F"/>
  </w:style>
  <w:style w:type="paragraph" w:styleId="Footer">
    <w:name w:val="footer"/>
    <w:basedOn w:val="Normal"/>
    <w:link w:val="FooterChar"/>
    <w:uiPriority w:val="99"/>
    <w:unhideWhenUsed/>
    <w:rsid w:val="0013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293</Words>
  <Characters>2014</Characters>
  <Application>Microsoft Office Word</Application>
  <DocSecurity>0</DocSecurity>
  <Lines>100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Dinesen</dc:creator>
  <cp:keywords/>
  <dc:description/>
  <cp:lastModifiedBy>Lars Dinesen</cp:lastModifiedBy>
  <cp:revision>28</cp:revision>
  <dcterms:created xsi:type="dcterms:W3CDTF">2020-05-29T11:19:00Z</dcterms:created>
  <dcterms:modified xsi:type="dcterms:W3CDTF">2020-07-21T15:35:00Z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